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05C6F" w:rsidTr="00405C6F">
        <w:tc>
          <w:tcPr>
            <w:tcW w:w="3209" w:type="dxa"/>
            <w:hideMark/>
          </w:tcPr>
          <w:p w:rsidR="00405C6F" w:rsidRDefault="00405C6F">
            <w:pPr>
              <w:widowControl w:val="0"/>
              <w:spacing w:line="300" w:lineRule="auto"/>
              <w:jc w:val="center"/>
              <w:rPr>
                <w:rFonts w:eastAsia="Times New Roman" w:cstheme="minorHAnsi"/>
                <w:color w:val="000000"/>
                <w:kern w:val="28"/>
                <w:sz w:val="44"/>
                <w:szCs w:val="44"/>
                <w:lang w:eastAsia="it-IT"/>
              </w:rPr>
            </w:pPr>
            <w:r>
              <w:rPr>
                <w:rFonts w:eastAsia="Times New Roman" w:cstheme="minorHAnsi"/>
                <w:noProof/>
                <w:color w:val="000000"/>
                <w:kern w:val="28"/>
                <w:sz w:val="44"/>
                <w:szCs w:val="44"/>
                <w:lang w:eastAsia="it-IT"/>
              </w:rPr>
              <w:drawing>
                <wp:inline distT="0" distB="0" distL="0" distR="0">
                  <wp:extent cx="1327569" cy="847725"/>
                  <wp:effectExtent l="0" t="0" r="635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332227" cy="85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  <w:hideMark/>
          </w:tcPr>
          <w:p w:rsidR="00405C6F" w:rsidRDefault="00405C6F">
            <w:pPr>
              <w:widowControl w:val="0"/>
              <w:spacing w:line="300" w:lineRule="auto"/>
              <w:jc w:val="center"/>
              <w:rPr>
                <w:rFonts w:eastAsia="Times New Roman" w:cstheme="minorHAnsi"/>
                <w:color w:val="000000"/>
                <w:kern w:val="28"/>
                <w:sz w:val="44"/>
                <w:szCs w:val="44"/>
                <w:lang w:eastAsia="it-IT"/>
              </w:rPr>
            </w:pPr>
            <w:r>
              <w:rPr>
                <w:rFonts w:eastAsia="Times New Roman" w:cstheme="minorHAnsi"/>
                <w:noProof/>
                <w:color w:val="000000"/>
                <w:kern w:val="28"/>
                <w:sz w:val="20"/>
                <w:szCs w:val="20"/>
                <w:lang w:eastAsia="it-IT"/>
              </w:rPr>
              <w:drawing>
                <wp:inline distT="0" distB="0" distL="0" distR="0">
                  <wp:extent cx="762000" cy="842211"/>
                  <wp:effectExtent l="0" t="0" r="0" b="0"/>
                  <wp:docPr id="2" name="Immagine 2" descr="http://www.iccatanzaroest.it/wordpress/wp-content/uploads/2010/01/stemma_repubblica_italiana_colo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http://www.iccatanzaroest.it/wordpress/wp-content/uploads/2010/01/stemma_repubblica_italiana_colo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280" cy="844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  <w:hideMark/>
          </w:tcPr>
          <w:p w:rsidR="00405C6F" w:rsidRDefault="00405C6F">
            <w:pPr>
              <w:widowControl w:val="0"/>
              <w:spacing w:line="300" w:lineRule="auto"/>
              <w:jc w:val="center"/>
              <w:rPr>
                <w:rFonts w:eastAsia="Times New Roman" w:cstheme="minorHAnsi"/>
                <w:color w:val="000000"/>
                <w:kern w:val="28"/>
                <w:sz w:val="44"/>
                <w:szCs w:val="44"/>
                <w:lang w:eastAsia="it-IT"/>
              </w:rPr>
            </w:pPr>
            <w:r>
              <w:rPr>
                <w:rFonts w:eastAsia="Times New Roman" w:cstheme="minorHAnsi"/>
                <w:noProof/>
                <w:color w:val="000000"/>
                <w:kern w:val="28"/>
                <w:sz w:val="44"/>
                <w:szCs w:val="44"/>
                <w:lang w:eastAsia="it-IT"/>
              </w:rPr>
              <w:drawing>
                <wp:inline distT="0" distB="0" distL="0" distR="0">
                  <wp:extent cx="838200" cy="850900"/>
                  <wp:effectExtent l="0" t="0" r="0" b="6350"/>
                  <wp:docPr id="1" name="Immagine 1" descr="LOGO NUOVO 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 NUOVO 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982" cy="853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C6F" w:rsidTr="00405C6F">
        <w:tc>
          <w:tcPr>
            <w:tcW w:w="9628" w:type="dxa"/>
            <w:gridSpan w:val="3"/>
          </w:tcPr>
          <w:p w:rsidR="00D446AA" w:rsidRPr="00D446AA" w:rsidRDefault="00D446AA" w:rsidP="00D446AA">
            <w:pPr>
              <w:spacing w:after="60"/>
              <w:ind w:right="57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Mi</w:t>
            </w:r>
            <w:r w:rsidRPr="00D446AA">
              <w:rPr>
                <w:i/>
                <w:sz w:val="24"/>
                <w:szCs w:val="24"/>
              </w:rPr>
              <w:t>nistero dell’Istruzione, dell’Università e della Ricerca</w:t>
            </w:r>
          </w:p>
          <w:p w:rsidR="00D446AA" w:rsidRPr="004D2378" w:rsidRDefault="00D446AA" w:rsidP="00D446AA">
            <w:pPr>
              <w:spacing w:after="60"/>
              <w:ind w:left="888" w:right="57"/>
              <w:jc w:val="center"/>
              <w:rPr>
                <w:i/>
                <w:sz w:val="24"/>
                <w:szCs w:val="24"/>
              </w:rPr>
            </w:pPr>
            <w:r w:rsidRPr="004D2378">
              <w:rPr>
                <w:b/>
                <w:i/>
                <w:sz w:val="24"/>
                <w:szCs w:val="24"/>
              </w:rPr>
              <w:t>ISTITUTO COMPRENSIVO</w:t>
            </w:r>
            <w:r>
              <w:rPr>
                <w:b/>
                <w:i/>
                <w:sz w:val="24"/>
                <w:szCs w:val="24"/>
              </w:rPr>
              <w:t xml:space="preserve"> STATALE</w:t>
            </w:r>
            <w:r w:rsidRPr="004D2378">
              <w:rPr>
                <w:b/>
                <w:i/>
                <w:sz w:val="24"/>
                <w:szCs w:val="24"/>
              </w:rPr>
              <w:t xml:space="preserve"> “G. GALILEI - PASCOLI”</w:t>
            </w:r>
          </w:p>
          <w:p w:rsidR="00D446AA" w:rsidRPr="004D2378" w:rsidRDefault="00D446AA" w:rsidP="00D446AA">
            <w:pPr>
              <w:spacing w:after="60"/>
              <w:ind w:right="57" w:firstLine="395"/>
              <w:jc w:val="center"/>
              <w:rPr>
                <w:i/>
                <w:sz w:val="24"/>
                <w:szCs w:val="24"/>
              </w:rPr>
            </w:pPr>
            <w:r w:rsidRPr="004D2378">
              <w:rPr>
                <w:b/>
                <w:i/>
                <w:sz w:val="24"/>
                <w:szCs w:val="24"/>
              </w:rPr>
              <w:t>Scuola dell’Infanzia - Primaria - Secondaria di Primo Grado - Sezione Ospedaliera</w:t>
            </w:r>
          </w:p>
          <w:p w:rsidR="00D446AA" w:rsidRDefault="00D446AA" w:rsidP="00D446AA">
            <w:pPr>
              <w:spacing w:after="60" w:line="239" w:lineRule="auto"/>
              <w:ind w:left="1332" w:right="5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Codice meccanografico RCIC85700L- Codice Fiscale 92081500800</w:t>
            </w:r>
          </w:p>
          <w:p w:rsidR="00D446AA" w:rsidRDefault="00D446AA" w:rsidP="00D446AA">
            <w:pPr>
              <w:spacing w:after="60" w:line="239" w:lineRule="auto"/>
              <w:ind w:right="57" w:firstLine="395"/>
              <w:jc w:val="center"/>
            </w:pPr>
            <w:r>
              <w:rPr>
                <w:b/>
                <w:i/>
                <w:sz w:val="24"/>
              </w:rPr>
              <w:t xml:space="preserve">    Via D. Bottari, 1 – 89125 - Reggio Calabria -  Tel. 0965 892030 Fax 0965 894522</w:t>
            </w:r>
          </w:p>
          <w:p w:rsidR="00D446AA" w:rsidRDefault="00D446AA" w:rsidP="00D446AA">
            <w:pPr>
              <w:spacing w:after="60" w:line="259" w:lineRule="auto"/>
              <w:ind w:right="57" w:firstLine="708"/>
              <w:jc w:val="center"/>
            </w:pPr>
            <w:r>
              <w:rPr>
                <w:i/>
                <w:u w:val="single" w:color="000000"/>
              </w:rPr>
              <w:t>Rcic85700l@pec.istruzione.it</w:t>
            </w:r>
            <w:r>
              <w:rPr>
                <w:i/>
              </w:rPr>
              <w:t xml:space="preserve"> - </w:t>
            </w:r>
            <w:r>
              <w:rPr>
                <w:i/>
                <w:u w:val="single" w:color="000000"/>
              </w:rPr>
              <w:t>rcic85700l@istruzione.it</w:t>
            </w:r>
            <w:r>
              <w:rPr>
                <w:i/>
              </w:rPr>
              <w:t xml:space="preserve"> - </w:t>
            </w:r>
            <w:r>
              <w:rPr>
                <w:i/>
                <w:u w:val="single" w:color="000000"/>
              </w:rPr>
              <w:t>www.icgalileipascoli.edu.it</w:t>
            </w:r>
            <w:hyperlink r:id="rId8">
              <w:r>
                <w:rPr>
                  <w:i/>
                </w:rPr>
                <w:t xml:space="preserve"> </w:t>
              </w:r>
            </w:hyperlink>
          </w:p>
          <w:p w:rsidR="00405C6F" w:rsidRPr="00D446AA" w:rsidRDefault="00D446AA" w:rsidP="00D446AA">
            <w:pPr>
              <w:spacing w:after="60" w:line="259" w:lineRule="auto"/>
              <w:ind w:left="1982" w:right="57" w:firstLine="142"/>
            </w:pPr>
            <w:r w:rsidRPr="0057330D">
              <w:rPr>
                <w:i/>
                <w:sz w:val="24"/>
                <w:szCs w:val="24"/>
              </w:rPr>
              <w:t>Codice IPA: istsc_rcic85700l    -   Codice Univoco Ufficio: UFN6OE</w:t>
            </w:r>
          </w:p>
        </w:tc>
      </w:tr>
    </w:tbl>
    <w:p w:rsidR="00C265A5" w:rsidRDefault="00C265A5" w:rsidP="00C265A5">
      <w:pPr>
        <w:rPr>
          <w:rFonts w:ascii="Times New Roman" w:hAnsi="Times New Roman" w:cs="Times New Roman"/>
          <w:sz w:val="28"/>
          <w:szCs w:val="28"/>
        </w:rPr>
      </w:pPr>
    </w:p>
    <w:p w:rsidR="00C265A5" w:rsidRPr="00D446AA" w:rsidRDefault="00C265A5" w:rsidP="00C265A5">
      <w:pPr>
        <w:rPr>
          <w:rFonts w:ascii="Times New Roman" w:hAnsi="Times New Roman" w:cs="Times New Roman"/>
          <w:sz w:val="28"/>
          <w:szCs w:val="28"/>
        </w:rPr>
      </w:pPr>
      <w:r w:rsidRPr="00D446AA">
        <w:rPr>
          <w:rFonts w:ascii="Times New Roman" w:hAnsi="Times New Roman" w:cs="Times New Roman"/>
          <w:sz w:val="28"/>
          <w:szCs w:val="28"/>
        </w:rPr>
        <w:t xml:space="preserve">Prot. n. </w:t>
      </w:r>
      <w:r w:rsidR="005A037E">
        <w:rPr>
          <w:rFonts w:ascii="Times New Roman" w:hAnsi="Times New Roman" w:cs="Times New Roman"/>
          <w:sz w:val="28"/>
          <w:szCs w:val="28"/>
        </w:rPr>
        <w:t>1037/IV.5</w:t>
      </w:r>
      <w:bookmarkStart w:id="0" w:name="_GoBack"/>
      <w:bookmarkEnd w:id="0"/>
      <w:r w:rsidRPr="00D446AA">
        <w:rPr>
          <w:rFonts w:ascii="Times New Roman" w:hAnsi="Times New Roman" w:cs="Times New Roman"/>
          <w:sz w:val="28"/>
          <w:szCs w:val="28"/>
        </w:rPr>
        <w:tab/>
      </w:r>
      <w:r w:rsidRPr="00D446AA">
        <w:rPr>
          <w:rFonts w:ascii="Times New Roman" w:hAnsi="Times New Roman" w:cs="Times New Roman"/>
          <w:sz w:val="28"/>
          <w:szCs w:val="28"/>
        </w:rPr>
        <w:tab/>
      </w:r>
      <w:r w:rsidRPr="00D446AA">
        <w:rPr>
          <w:rFonts w:ascii="Times New Roman" w:hAnsi="Times New Roman" w:cs="Times New Roman"/>
          <w:sz w:val="28"/>
          <w:szCs w:val="28"/>
        </w:rPr>
        <w:tab/>
      </w:r>
      <w:r w:rsidRPr="00D446AA">
        <w:rPr>
          <w:rFonts w:ascii="Times New Roman" w:hAnsi="Times New Roman" w:cs="Times New Roman"/>
          <w:sz w:val="28"/>
          <w:szCs w:val="28"/>
        </w:rPr>
        <w:tab/>
      </w:r>
      <w:r w:rsidRPr="00D446AA">
        <w:rPr>
          <w:rFonts w:ascii="Times New Roman" w:hAnsi="Times New Roman" w:cs="Times New Roman"/>
          <w:sz w:val="28"/>
          <w:szCs w:val="28"/>
        </w:rPr>
        <w:tab/>
      </w:r>
      <w:r w:rsidRPr="00D446AA">
        <w:rPr>
          <w:rFonts w:ascii="Times New Roman" w:hAnsi="Times New Roman" w:cs="Times New Roman"/>
          <w:sz w:val="28"/>
          <w:szCs w:val="28"/>
        </w:rPr>
        <w:tab/>
      </w:r>
      <w:r w:rsidRPr="00D446AA">
        <w:rPr>
          <w:rFonts w:ascii="Times New Roman" w:hAnsi="Times New Roman" w:cs="Times New Roman"/>
          <w:sz w:val="28"/>
          <w:szCs w:val="28"/>
        </w:rPr>
        <w:tab/>
        <w:t>Reggio Calabria, 30/03/2020</w:t>
      </w:r>
    </w:p>
    <w:p w:rsidR="008F77C6" w:rsidRDefault="008F77C6" w:rsidP="008F77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C3451" w:rsidRPr="00D446AA" w:rsidRDefault="001C3451" w:rsidP="008F77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446AA">
        <w:rPr>
          <w:rFonts w:ascii="Times New Roman" w:hAnsi="Times New Roman" w:cs="Times New Roman"/>
          <w:sz w:val="28"/>
          <w:szCs w:val="28"/>
        </w:rPr>
        <w:t xml:space="preserve">Ai Genitori degli Alunni </w:t>
      </w:r>
      <w:r w:rsidR="00D446AA" w:rsidRPr="00D446AA">
        <w:rPr>
          <w:rFonts w:ascii="Times New Roman" w:hAnsi="Times New Roman" w:cs="Times New Roman"/>
          <w:sz w:val="28"/>
          <w:szCs w:val="28"/>
        </w:rPr>
        <w:t xml:space="preserve">della </w:t>
      </w:r>
      <w:r w:rsidR="00C265A5">
        <w:rPr>
          <w:rFonts w:ascii="Times New Roman" w:hAnsi="Times New Roman" w:cs="Times New Roman"/>
          <w:sz w:val="28"/>
          <w:szCs w:val="28"/>
        </w:rPr>
        <w:t xml:space="preserve">Scuola Secondaria impegnati </w:t>
      </w:r>
      <w:r w:rsidR="008F77C6">
        <w:rPr>
          <w:rFonts w:ascii="Times New Roman" w:hAnsi="Times New Roman" w:cs="Times New Roman"/>
          <w:sz w:val="28"/>
          <w:szCs w:val="28"/>
        </w:rPr>
        <w:t xml:space="preserve">nel </w:t>
      </w:r>
      <w:r w:rsidRPr="00D446AA">
        <w:rPr>
          <w:rFonts w:ascii="Times New Roman" w:hAnsi="Times New Roman" w:cs="Times New Roman"/>
          <w:sz w:val="28"/>
          <w:szCs w:val="28"/>
        </w:rPr>
        <w:t>progetto Cambridge</w:t>
      </w:r>
    </w:p>
    <w:p w:rsidR="00D446AA" w:rsidRPr="00D446AA" w:rsidRDefault="00D446AA" w:rsidP="008F77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446AA">
        <w:rPr>
          <w:rFonts w:ascii="Times New Roman" w:hAnsi="Times New Roman" w:cs="Times New Roman"/>
          <w:sz w:val="28"/>
          <w:szCs w:val="28"/>
        </w:rPr>
        <w:t xml:space="preserve">DSGA </w:t>
      </w:r>
    </w:p>
    <w:p w:rsidR="00405C6F" w:rsidRPr="00D446AA" w:rsidRDefault="00D446AA" w:rsidP="008F77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446AA">
        <w:rPr>
          <w:rFonts w:ascii="Times New Roman" w:hAnsi="Times New Roman" w:cs="Times New Roman"/>
          <w:sz w:val="28"/>
          <w:szCs w:val="28"/>
        </w:rPr>
        <w:t xml:space="preserve">Atti - </w:t>
      </w:r>
      <w:r w:rsidR="00405C6F" w:rsidRPr="00D446AA">
        <w:rPr>
          <w:rFonts w:ascii="Times New Roman" w:hAnsi="Times New Roman" w:cs="Times New Roman"/>
          <w:sz w:val="28"/>
          <w:szCs w:val="28"/>
        </w:rPr>
        <w:t>Sito Web</w:t>
      </w:r>
    </w:p>
    <w:p w:rsidR="001C3451" w:rsidRPr="00D446AA" w:rsidRDefault="001C345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6"/>
        <w:gridCol w:w="8442"/>
      </w:tblGrid>
      <w:tr w:rsidR="001C3451" w:rsidRPr="00D446AA" w:rsidTr="001C3451">
        <w:tc>
          <w:tcPr>
            <w:tcW w:w="988" w:type="dxa"/>
          </w:tcPr>
          <w:p w:rsidR="001C3451" w:rsidRPr="00D446AA" w:rsidRDefault="001C3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6AA">
              <w:rPr>
                <w:rFonts w:ascii="Times New Roman" w:hAnsi="Times New Roman" w:cs="Times New Roman"/>
                <w:sz w:val="28"/>
                <w:szCs w:val="28"/>
              </w:rPr>
              <w:t>Oggetto:</w:t>
            </w:r>
          </w:p>
        </w:tc>
        <w:tc>
          <w:tcPr>
            <w:tcW w:w="8640" w:type="dxa"/>
          </w:tcPr>
          <w:p w:rsidR="001C3451" w:rsidRPr="00187BF2" w:rsidRDefault="00405C6F" w:rsidP="00187BF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7BF2">
              <w:rPr>
                <w:rFonts w:ascii="Times New Roman" w:hAnsi="Times New Roman" w:cs="Times New Roman"/>
                <w:bCs/>
                <w:sz w:val="28"/>
                <w:szCs w:val="28"/>
              </w:rPr>
              <w:t>PROGETTO CAMBRIDGE - COMUNICAZIONE ALLE F</w:t>
            </w:r>
            <w:r w:rsidR="00D446AA" w:rsidRPr="00187B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AMIGLIE </w:t>
            </w:r>
          </w:p>
        </w:tc>
      </w:tr>
    </w:tbl>
    <w:p w:rsidR="00187BF2" w:rsidRDefault="00187BF2" w:rsidP="00D446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BF2" w:rsidRDefault="00D446AA" w:rsidP="008F77C6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Si comunica alle SS.LL. </w:t>
      </w:r>
      <w:r w:rsidR="00405C6F" w:rsidRPr="00D446AA">
        <w:rPr>
          <w:rFonts w:ascii="Times New Roman" w:hAnsi="Times New Roman" w:cs="Times New Roman"/>
          <w:sz w:val="28"/>
          <w:szCs w:val="28"/>
        </w:rPr>
        <w:t>che</w:t>
      </w:r>
      <w:r w:rsidR="00D14880">
        <w:rPr>
          <w:rFonts w:ascii="Times New Roman" w:hAnsi="Times New Roman" w:cs="Times New Roman"/>
          <w:sz w:val="28"/>
          <w:szCs w:val="28"/>
        </w:rPr>
        <w:t>, a causa</w:t>
      </w:r>
      <w:r w:rsidR="008F77C6">
        <w:rPr>
          <w:rFonts w:ascii="Times New Roman" w:hAnsi="Times New Roman" w:cs="Times New Roman"/>
          <w:sz w:val="28"/>
          <w:szCs w:val="28"/>
        </w:rPr>
        <w:t xml:space="preserve"> del protrarsi della chiusura delle attività didattiche</w:t>
      </w:r>
      <w:r w:rsidR="00FB4420">
        <w:rPr>
          <w:rFonts w:ascii="Times New Roman" w:hAnsi="Times New Roman" w:cs="Times New Roman"/>
          <w:sz w:val="28"/>
          <w:szCs w:val="28"/>
        </w:rPr>
        <w:t xml:space="preserve">, </w:t>
      </w:r>
      <w:r w:rsidR="00D14880">
        <w:rPr>
          <w:rFonts w:ascii="Times New Roman" w:hAnsi="Times New Roman" w:cs="Times New Roman"/>
          <w:sz w:val="28"/>
          <w:szCs w:val="28"/>
        </w:rPr>
        <w:t xml:space="preserve">la </w:t>
      </w:r>
      <w:r w:rsidR="00C265A5">
        <w:rPr>
          <w:rFonts w:ascii="Times New Roman" w:hAnsi="Times New Roman" w:cs="Times New Roman"/>
          <w:sz w:val="28"/>
          <w:szCs w:val="28"/>
        </w:rPr>
        <w:t>Direzione</w:t>
      </w:r>
      <w:r w:rsidR="00D14880" w:rsidRPr="00D446AA">
        <w:rPr>
          <w:rFonts w:ascii="Times New Roman" w:hAnsi="Times New Roman" w:cs="Times New Roman"/>
          <w:sz w:val="28"/>
          <w:szCs w:val="28"/>
        </w:rPr>
        <w:t xml:space="preserve"> del BRITISH SCHOOL</w:t>
      </w:r>
      <w:r w:rsidR="00497DE8" w:rsidRPr="00497DE8">
        <w:rPr>
          <w:rFonts w:ascii="Times New Roman" w:hAnsi="Times New Roman" w:cs="Times New Roman"/>
          <w:sz w:val="28"/>
          <w:szCs w:val="28"/>
        </w:rPr>
        <w:t xml:space="preserve"> </w:t>
      </w:r>
      <w:r w:rsidR="00497DE8" w:rsidRPr="00497D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al fine di garantire la continuità didattica</w:t>
      </w:r>
      <w:r w:rsidR="00FB44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497D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provvederà</w:t>
      </w:r>
      <w:r w:rsidR="00C265A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rispettando i </w:t>
      </w:r>
      <w:r w:rsidR="00C265A5" w:rsidRPr="00C26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giorni e orari delle lezioni in presenza</w:t>
      </w:r>
      <w:r w:rsidR="00C26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265A5" w:rsidRPr="00C265A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497DE8" w:rsidRPr="00497D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 spostare su piattaforma onl</w:t>
      </w:r>
      <w:r w:rsidR="00C265A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ine le lezioni di potenziamento ed eccellenza </w:t>
      </w:r>
      <w:r w:rsidR="00497DE8" w:rsidRPr="00497D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di </w:t>
      </w:r>
      <w:r w:rsidR="00497D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lingua inglese</w:t>
      </w:r>
      <w:r w:rsidR="00C265A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coinvolgendo</w:t>
      </w:r>
      <w:r w:rsidR="00497D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al momento soltanto i ragazzi frequentanti la secondaria di</w:t>
      </w:r>
      <w:r w:rsidR="00187B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primo grado in modo da garantire seppur con </w:t>
      </w:r>
      <w:r w:rsidR="008F77C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differente modalità </w:t>
      </w:r>
      <w:r w:rsidR="00187BF2" w:rsidRPr="00187B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un’equivalente validità di contenuti e appren</w:t>
      </w:r>
      <w:r w:rsidR="00187B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dimento. </w:t>
      </w:r>
    </w:p>
    <w:p w:rsidR="00187BF2" w:rsidRDefault="00FB4420" w:rsidP="00D446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Direzione </w:t>
      </w:r>
      <w:r w:rsidRPr="00D446AA">
        <w:rPr>
          <w:rFonts w:ascii="Times New Roman" w:hAnsi="Times New Roman" w:cs="Times New Roman"/>
          <w:sz w:val="28"/>
          <w:szCs w:val="28"/>
        </w:rPr>
        <w:t>del BRITISH SCHOOL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C6F" w:rsidRPr="00D446AA">
        <w:rPr>
          <w:rFonts w:ascii="Times New Roman" w:hAnsi="Times New Roman" w:cs="Times New Roman"/>
          <w:sz w:val="28"/>
          <w:szCs w:val="28"/>
        </w:rPr>
        <w:t xml:space="preserve">fa </w:t>
      </w:r>
      <w:r>
        <w:rPr>
          <w:rFonts w:ascii="Times New Roman" w:hAnsi="Times New Roman" w:cs="Times New Roman"/>
          <w:sz w:val="28"/>
          <w:szCs w:val="28"/>
        </w:rPr>
        <w:t xml:space="preserve">altresì </w:t>
      </w:r>
      <w:r w:rsidR="00405C6F" w:rsidRPr="00D446AA">
        <w:rPr>
          <w:rFonts w:ascii="Times New Roman" w:hAnsi="Times New Roman" w:cs="Times New Roman"/>
          <w:sz w:val="28"/>
          <w:szCs w:val="28"/>
        </w:rPr>
        <w:t>pre</w:t>
      </w:r>
      <w:r>
        <w:rPr>
          <w:rFonts w:ascii="Times New Roman" w:hAnsi="Times New Roman" w:cs="Times New Roman"/>
          <w:sz w:val="28"/>
          <w:szCs w:val="28"/>
        </w:rPr>
        <w:t xml:space="preserve">sente, </w:t>
      </w:r>
      <w:r w:rsidR="00187BF2">
        <w:rPr>
          <w:rFonts w:ascii="Times New Roman" w:hAnsi="Times New Roman" w:cs="Times New Roman"/>
          <w:sz w:val="28"/>
          <w:szCs w:val="28"/>
        </w:rPr>
        <w:t>che le suddette lezioni verranno garantite soltanto</w:t>
      </w:r>
      <w:r w:rsidR="008F77C6">
        <w:rPr>
          <w:rFonts w:ascii="Times New Roman" w:hAnsi="Times New Roman" w:cs="Times New Roman"/>
          <w:sz w:val="28"/>
          <w:szCs w:val="28"/>
        </w:rPr>
        <w:t xml:space="preserve"> se </w:t>
      </w:r>
      <w:r w:rsidR="00187BF2">
        <w:rPr>
          <w:rFonts w:ascii="Times New Roman" w:hAnsi="Times New Roman" w:cs="Times New Roman"/>
          <w:sz w:val="28"/>
          <w:szCs w:val="28"/>
        </w:rPr>
        <w:t>seguite dalla quasi totalità degli alunni iscritti ai corsi, in caso contrario verranno immediatamente interrotte.</w:t>
      </w:r>
    </w:p>
    <w:p w:rsidR="00B9551F" w:rsidRPr="00D446AA" w:rsidRDefault="00B9551F" w:rsidP="008F77C6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 w:rsidRPr="00D446AA">
        <w:rPr>
          <w:rFonts w:ascii="Times New Roman" w:hAnsi="Times New Roman" w:cs="Times New Roman"/>
          <w:sz w:val="24"/>
          <w:szCs w:val="24"/>
        </w:rPr>
        <w:t>Il Dirigente Scolastico</w:t>
      </w:r>
    </w:p>
    <w:p w:rsidR="00B9551F" w:rsidRPr="00D446AA" w:rsidRDefault="00B9551F" w:rsidP="008F77C6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 w:rsidRPr="00D446AA">
        <w:rPr>
          <w:rFonts w:ascii="Times New Roman" w:hAnsi="Times New Roman" w:cs="Times New Roman"/>
          <w:sz w:val="24"/>
          <w:szCs w:val="24"/>
        </w:rPr>
        <w:t>Dott.</w:t>
      </w:r>
      <w:r w:rsidRPr="00D446AA">
        <w:rPr>
          <w:rFonts w:ascii="Times New Roman" w:hAnsi="Times New Roman" w:cs="Times New Roman"/>
          <w:sz w:val="24"/>
          <w:szCs w:val="24"/>
          <w:vertAlign w:val="superscript"/>
        </w:rPr>
        <w:t xml:space="preserve">ssa </w:t>
      </w:r>
      <w:r w:rsidRPr="00D446AA">
        <w:rPr>
          <w:rFonts w:ascii="Times New Roman" w:hAnsi="Times New Roman" w:cs="Times New Roman"/>
          <w:sz w:val="24"/>
          <w:szCs w:val="24"/>
        </w:rPr>
        <w:t>Emilia OCCHIUTO</w:t>
      </w:r>
    </w:p>
    <w:p w:rsidR="00627DBB" w:rsidRPr="008F77C6" w:rsidRDefault="00627DBB" w:rsidP="008F77C6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D446AA">
        <w:rPr>
          <w:rFonts w:ascii="Times New Roman" w:hAnsi="Times New Roman" w:cs="Times New Roman"/>
          <w:sz w:val="24"/>
          <w:szCs w:val="24"/>
        </w:rPr>
        <w:t>Firma autografa sostitutiva a mezzo stampa ex art. 3 c.2 D Lgs n° 39/93</w:t>
      </w:r>
    </w:p>
    <w:p w:rsidR="00B9551F" w:rsidRPr="00E525A0" w:rsidRDefault="00B9551F" w:rsidP="00B9551F">
      <w:pPr>
        <w:pStyle w:val="Nessunaspaziatura"/>
        <w:jc w:val="right"/>
      </w:pPr>
    </w:p>
    <w:sectPr w:rsidR="00B9551F" w:rsidRPr="00E525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AA61BF"/>
    <w:multiLevelType w:val="hybridMultilevel"/>
    <w:tmpl w:val="61BC02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451"/>
    <w:rsid w:val="0009677E"/>
    <w:rsid w:val="00144368"/>
    <w:rsid w:val="00187BF2"/>
    <w:rsid w:val="001C3451"/>
    <w:rsid w:val="00405C6F"/>
    <w:rsid w:val="00497DE8"/>
    <w:rsid w:val="00586F99"/>
    <w:rsid w:val="005A037E"/>
    <w:rsid w:val="00627DBB"/>
    <w:rsid w:val="00701404"/>
    <w:rsid w:val="00755AC4"/>
    <w:rsid w:val="008F77C6"/>
    <w:rsid w:val="00940E9A"/>
    <w:rsid w:val="00AE5856"/>
    <w:rsid w:val="00B9551F"/>
    <w:rsid w:val="00BF3162"/>
    <w:rsid w:val="00C265A5"/>
    <w:rsid w:val="00CE25EE"/>
    <w:rsid w:val="00D14880"/>
    <w:rsid w:val="00D446AA"/>
    <w:rsid w:val="00DC48F9"/>
    <w:rsid w:val="00E525A0"/>
    <w:rsid w:val="00FB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09FEC-D057-4353-9AF1-D1A0C394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C3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B9551F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semiHidden/>
    <w:unhideWhenUsed/>
    <w:rsid w:val="00405C6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0140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4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4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amicisbolani.altervista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Account Microsoft</cp:lastModifiedBy>
  <cp:revision>4</cp:revision>
  <dcterms:created xsi:type="dcterms:W3CDTF">2020-03-29T19:17:00Z</dcterms:created>
  <dcterms:modified xsi:type="dcterms:W3CDTF">2020-03-30T07:27:00Z</dcterms:modified>
</cp:coreProperties>
</file>